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靠近青春期的男孩:亲子教育30例</w:t>
      </w:r>
    </w:p>
    <w:p>
      <w:r>
        <w:rPr>
          <w:rFonts w:ascii="宋体" w:hAnsi="宋体" w:eastAsia="宋体"/>
          <w:sz w:val="24"/>
        </w:rPr>
        <w:t>汤凯婷著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靠近青春期的男孩:亲子教育30例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汤凯婷著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本书出售、求购地址：https://www.jiaokey.com/book/detail/96058645.html</w:t>
      </w:r>
    </w:p>
    <w:p>
      <w:r>
        <w:t>更多相关图书推荐：https://www.jiaokey.com</w:t>
      </w:r>
    </w:p>
    <w:p>
      <w:r>
        <w:t>汤凯婷著 其他作品：https://www.jiaokey.com/tag/汤凯婷著.html</w:t>
      </w:r>
    </w:p>
    <w:p>
      <w:r>
        <w:t>关键词搜索：https://www.jiaokey.com/tag/靠近青春期的男孩:亲子教育30例.html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