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书名：长三角城市群协调发展与区域共生治理研究</w:t>
      </w:r>
    </w:p>
    <w:p>
      <w:r>
        <w:t>作者：陈辉煌著</w:t>
      </w:r>
    </w:p>
    <w:p>
      <w:r>
        <w:t>出版社：西安：西北大学出版社</w:t>
      </w:r>
    </w:p>
    <w:p>
      <w:r>
        <w:t>出版日期：2013.08</w:t>
      </w:r>
    </w:p>
    <w:p>
      <w:r>
        <w:t>总页数：338</w:t>
      </w:r>
    </w:p>
    <w:p>
      <w:r>
        <w:t>更多请访问教客网: www.jiaokey.com</w:t>
      </w:r>
    </w:p>
    <w:p>
      <w:r>
        <w:t>长三角城市群协调发展与区域共生治理研究 评论地址：https://www.jiaokey.com/book/detail/96046556.html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