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书名：人力资本结构与县域经济的匹配发展</w:t>
      </w:r>
    </w:p>
    <w:p>
      <w:r>
        <w:t>作者：张贺杰著</w:t>
      </w:r>
    </w:p>
    <w:p>
      <w:r>
        <w:t>出版社：合肥：安徽人民出版社</w:t>
      </w:r>
    </w:p>
    <w:p>
      <w:r>
        <w:t>出版日期：2013.01</w:t>
      </w:r>
    </w:p>
    <w:p>
      <w:r>
        <w:t>总页数：257</w:t>
      </w:r>
    </w:p>
    <w:p>
      <w:r>
        <w:t>更多请访问教客网: www.jiaokey.com</w:t>
      </w:r>
    </w:p>
    <w:p>
      <w:r>
        <w:t>人力资本结构与县域经济的匹配发展 评论地址：https://www.jiaokey.com/book/detail/96044488.html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