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</w:t>
      </w:r>
    </w:p>
    <w:p>
      <w:r>
        <w:t>作者：孙志宜，王勋，石祥强编著</w:t>
      </w:r>
    </w:p>
    <w:p>
      <w:r>
        <w:t>出版社：合肥：安徽美术出版社</w:t>
      </w:r>
    </w:p>
    <w:p>
      <w:r>
        <w:t>出版日期：2013.07</w:t>
      </w:r>
    </w:p>
    <w:p>
      <w:r>
        <w:t>总页数：90</w:t>
      </w:r>
    </w:p>
    <w:p>
      <w:r>
        <w:t>更多请访问教客网: www.jiaokey.com</w:t>
      </w:r>
    </w:p>
    <w:p>
      <w:r>
        <w:t>速写 评论地址：https://www.jiaokey.com/book/detail/96044328.html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