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书名：旅游背景下地方文化真实性研究  九寨沟、桃坪羌寨旅客和社区居民的文化真实性感知</w:t>
      </w:r>
    </w:p>
    <w:p>
      <w:r>
        <w:t>作者：卢天玲著</w:t>
      </w:r>
    </w:p>
    <w:p>
      <w:r>
        <w:t>出版社：成都：四川大学出版社</w:t>
      </w:r>
    </w:p>
    <w:p>
      <w:r>
        <w:t>出版日期：2013.03</w:t>
      </w:r>
    </w:p>
    <w:p>
      <w:r>
        <w:t>总页数：214</w:t>
      </w:r>
    </w:p>
    <w:p>
      <w:r>
        <w:t>更多请访问教客网: www.jiaokey.com</w:t>
      </w:r>
    </w:p>
    <w:p>
      <w:r>
        <w:t>旅游背景下地方文化真实性研究  九寨沟、桃坪羌寨旅客和社区居民的文化真实性感知 评论地址：https://www.jiaokey.com/book/detail/96039156.html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