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电磁学知识漫谈</w:t>
      </w:r>
    </w:p>
    <w:p>
      <w:r>
        <w:rPr>
          <w:rFonts w:ascii="宋体" w:hAnsi="宋体" w:eastAsia="宋体"/>
          <w:sz w:val="24"/>
        </w:rPr>
        <w:t>王卫国,北京未来新世纪教育科学发展中心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电磁学知识漫谈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王卫国,北京未来新世纪教育科学发展中心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乌鲁木齐：新疆青少年出版社；喀什：喀什维吾尔文出版社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9787537314640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自然科学-青少年读物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普及读物</w:t>
            </w:r>
          </w:p>
        </w:tc>
      </w:tr>
    </w:tbl>
    <w:p/>
    <w:p>
      <w:pPr>
        <w:pStyle w:val="Heading1"/>
      </w:pPr>
      <w:r>
        <w:t>图书介绍</w:t>
      </w:r>
    </w:p>
    <w:p>
      <w:r>
        <w:t>分磁性的奥妙、静电的奥妙、电磁学领域的探索三部分进行介绍，主要包括：古代电磁学知识、有趣的生物磁、磁铁的磁极、磁场和磁力线、摩擦起电、电荷间的相互作用、伏打与电池、欧姆与电阻、奥斯特与电磁效应等。</w:t>
      </w:r>
    </w:p>
    <w:p/>
    <w:p>
      <w:r>
        <w:t>本书出售、求购地址：https://www.jiaokey.com/book/detail/96033009.html</w:t>
      </w:r>
    </w:p>
    <w:p>
      <w:r>
        <w:t>更多普及读物图书推荐：https://www.jiaokey.com</w:t>
      </w:r>
    </w:p>
    <w:p>
      <w:r>
        <w:t>王卫国,北京未来新世纪教育科学发展中心 其他作品：https://www.jiaokey.com/tag/王卫国,北京未来新世纪教育科学发展中心.html</w:t>
      </w:r>
    </w:p>
    <w:p>
      <w:r>
        <w:t>乌鲁木齐：新疆青少年出版社；喀什：喀什维吾尔文出版社 出版图书：https://www.jiaokey.com/tag/乌鲁木齐：新疆青少年出版社；喀什：喀什维吾尔文出版社.html</w:t>
      </w:r>
    </w:p>
    <w:p>
      <w:r>
        <w:t>关键词搜索：https://www.jiaokey.com/tag/自然科学-青少年读物.html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