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书名：苏州与扬州  最是红尘中一二等富贵风流之地</w:t>
      </w:r>
    </w:p>
    <w:p>
      <w:r>
        <w:t>作者：蒋朝军著</w:t>
      </w:r>
    </w:p>
    <w:p>
      <w:r>
        <w:t>出版社：上海：上海古籍出版社</w:t>
      </w:r>
    </w:p>
    <w:p>
      <w:r>
        <w:t>出版日期：2014.01</w:t>
      </w:r>
    </w:p>
    <w:p>
      <w:r>
        <w:t>总页数：302</w:t>
      </w:r>
    </w:p>
    <w:p>
      <w:r>
        <w:t>更多请访问教客网: www.jiaokey.com</w:t>
      </w:r>
    </w:p>
    <w:p>
      <w:r>
        <w:t>苏州与扬州  最是红尘中一二等富贵风流之地 评论地址：https://www.jiaokey.com/book/detail/96028140.html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