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书名：我国普通高等学校高水平运动队发展模式与管理</w:t>
      </w:r>
    </w:p>
    <w:p>
      <w:r>
        <w:t>作者：田建君，张磊主编</w:t>
      </w:r>
    </w:p>
    <w:p>
      <w:r>
        <w:t>出版社：北京艺术与科学电子出版社</w:t>
      </w:r>
    </w:p>
    <w:p>
      <w:r>
        <w:t>出版日期：2011.12</w:t>
      </w:r>
    </w:p>
    <w:p>
      <w:r>
        <w:t>总页数：218</w:t>
      </w:r>
    </w:p>
    <w:p>
      <w:r>
        <w:t>更多请访问教客网: www.jiaokey.com</w:t>
      </w:r>
    </w:p>
    <w:p>
      <w:r>
        <w:t>我国普通高等学校高水平运动队发展模式与管理 评论地址：https://www.jiaokey.com/book/detail/96012211.html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