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书名：江西红色资源调查与开发研究  以八个红色核心区为例</w:t>
      </w:r>
    </w:p>
    <w:p>
      <w:r>
        <w:t>作者：黄春，吴凯雷著</w:t>
      </w:r>
    </w:p>
    <w:p>
      <w:r>
        <w:t>出版社：南昌：江西人民出版社</w:t>
      </w:r>
    </w:p>
    <w:p>
      <w:r>
        <w:t>出版日期：2011.03</w:t>
      </w:r>
    </w:p>
    <w:p>
      <w:r>
        <w:t>总页数：399</w:t>
      </w:r>
    </w:p>
    <w:p>
      <w:r>
        <w:t>更多请访问教客网: www.jiaokey.com</w:t>
      </w:r>
    </w:p>
    <w:p>
      <w:r>
        <w:t>江西红色资源调查与开发研究  以八个红色核心区为例 评论地址：https://www.jiaokey.com/book/detail/96011330.html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