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书名：中国上市公司MBO与股东财富及经营绩效关系研究</w:t>
      </w:r>
    </w:p>
    <w:p>
      <w:r>
        <w:t>作者：彭元著</w:t>
      </w:r>
    </w:p>
    <w:p>
      <w:r>
        <w:t>出版社：南昌：江西人民出版社</w:t>
      </w:r>
    </w:p>
    <w:p>
      <w:r>
        <w:t>出版日期：2011.05</w:t>
      </w:r>
    </w:p>
    <w:p>
      <w:r>
        <w:t>总页数：252</w:t>
      </w:r>
    </w:p>
    <w:p>
      <w:r>
        <w:t>更多请访问教客网: www.jiaokey.com</w:t>
      </w:r>
    </w:p>
    <w:p>
      <w:r>
        <w:t>中国上市公司MBO与股东财富及经营绩效关系研究 评论地址：https://www.jiaokey.com/book/detail/96005944.html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