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书名：理实融合 实践育人  “全程式”实践人才培养模式</w:t>
      </w:r>
    </w:p>
    <w:p>
      <w:r>
        <w:t>作者：徐金寿著</w:t>
      </w:r>
    </w:p>
    <w:p>
      <w:r>
        <w:t>出版社：杭州：浙江大学出版社</w:t>
      </w:r>
    </w:p>
    <w:p>
      <w:r>
        <w:t>出版日期：2010.12</w:t>
      </w:r>
    </w:p>
    <w:p>
      <w:r>
        <w:t>总页数：277</w:t>
      </w:r>
    </w:p>
    <w:p>
      <w:r>
        <w:t>更多请访问教客网: www.jiaokey.com</w:t>
      </w:r>
    </w:p>
    <w:p>
      <w:r>
        <w:t>理实融合 实践育人  “全程式”实践人才培养模式 评论地址：https://www.jiaokey.com/book/detail/96002091.html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