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书名：基于长三角地区经济一体化的宁波功能定位研究</w:t>
      </w:r>
    </w:p>
    <w:p>
      <w:r>
        <w:t>作者：许继琴，杨丹萍著</w:t>
      </w:r>
    </w:p>
    <w:p>
      <w:r>
        <w:t>出版社：杭州：浙江大学出版社</w:t>
      </w:r>
    </w:p>
    <w:p>
      <w:r>
        <w:t>出版日期：2011.06</w:t>
      </w:r>
    </w:p>
    <w:p>
      <w:r>
        <w:t>总页数：296</w:t>
      </w:r>
    </w:p>
    <w:p>
      <w:r>
        <w:t>更多请访问教客网: www.jiaokey.com</w:t>
      </w:r>
    </w:p>
    <w:p>
      <w:r>
        <w:t>基于长三角地区经济一体化的宁波功能定位研究 评论地址：https://www.jiaokey.com/book/detail/96002062.html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