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书名：永远的旗帜：做雷锋精神的薪火传人</w:t>
      </w:r>
    </w:p>
    <w:p>
      <w:r>
        <w:t>作者：陈洪生主编</w:t>
      </w:r>
    </w:p>
    <w:p>
      <w:r>
        <w:t>出版社：南昌：江西高校出版社</w:t>
      </w:r>
    </w:p>
    <w:p>
      <w:r>
        <w:t>出版日期：2012.08</w:t>
      </w:r>
    </w:p>
    <w:p>
      <w:r>
        <w:t>总页数：127</w:t>
      </w:r>
    </w:p>
    <w:p>
      <w:r>
        <w:t>更多请访问教客网: www.jiaokey.com</w:t>
      </w:r>
    </w:p>
    <w:p>
      <w:r>
        <w:t>永远的旗帜：做雷锋精神的薪火传人 评论地址：https://www.jiaokey.com/book/detail/96001112.html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