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书名：井冈杜鹃别样红  江西高校思想政治教育创新100例</w:t>
      </w:r>
    </w:p>
    <w:p>
      <w:r>
        <w:t>作者：虞国庆，史蓉蓉主编</w:t>
      </w:r>
    </w:p>
    <w:p>
      <w:r>
        <w:t>出版社：南昌：江西高校出版社</w:t>
      </w:r>
    </w:p>
    <w:p>
      <w:r>
        <w:t>出版日期：2010.05</w:t>
      </w:r>
    </w:p>
    <w:p>
      <w:r>
        <w:t>总页数：371</w:t>
      </w:r>
    </w:p>
    <w:p>
      <w:r>
        <w:t>更多请访问教客网: www.jiaokey.com</w:t>
      </w:r>
    </w:p>
    <w:p>
      <w:r>
        <w:t>井冈杜鹃别样红  江西高校思想政治教育创新100例 评论地址：https://www.jiaokey.com/book/detail/96000930.html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