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他山之石：九江三中班主任学习经验论丛</w:t>
      </w:r>
    </w:p>
    <w:p>
      <w:r>
        <w:rPr>
          <w:rFonts w:ascii="宋体" w:hAnsi="宋体" w:eastAsia="宋体"/>
          <w:sz w:val="24"/>
        </w:rPr>
        <w:t>万金陵主编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他山之石：九江三中班主任学习经验论丛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万金陵主编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本书出售、求购地址：https://www.jiaokey.com/book/detail/90142888.html</w:t>
      </w:r>
    </w:p>
    <w:p>
      <w:r>
        <w:t>更多相关图书推荐：https://www.jiaokey.com</w:t>
      </w:r>
    </w:p>
    <w:p>
      <w:r>
        <w:t>万金陵主编 其他作品：https://www.jiaokey.com/tag/万金陵主编.html</w:t>
      </w:r>
    </w:p>
    <w:p>
      <w:r>
        <w:t>江西高校出版社 出版图书：https://www.jiaokey.com/tag/江西高校出版社.html</w:t>
      </w:r>
    </w:p>
    <w:p>
      <w:r>
        <w:t>关键词搜索：https://www.jiaokey.com/tag/他山之石：九江三中班主任学习经验论丛.html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