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书名：柳州市国有企业改革新思维</w:t>
      </w:r>
    </w:p>
    <w:p>
      <w:r>
        <w:t>作者：苏毅之等主编</w:t>
      </w:r>
    </w:p>
    <w:p>
      <w:r>
        <w:t>出版社：南宁：广西人民出版社</w:t>
      </w:r>
    </w:p>
    <w:p>
      <w:r>
        <w:t>出版日期：1999</w:t>
      </w:r>
    </w:p>
    <w:p>
      <w:r>
        <w:t>总页数：239</w:t>
      </w:r>
    </w:p>
    <w:p>
      <w:r>
        <w:t>更多请访问教客网: www.jiaokey.com</w:t>
      </w:r>
    </w:p>
    <w:p>
      <w:r>
        <w:t>柳州市国有企业改革新思维 评论地址：https://www.jiaokey.com/book/detail/90141736.html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