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书名：“为人生”文学的阐释：《呐喊》《彷徨》论</w:t>
      </w:r>
    </w:p>
    <w:p>
      <w:r>
        <w:t>作者：曹斌著</w:t>
      </w:r>
    </w:p>
    <w:p>
      <w:r>
        <w:t>出版社：陕西人民出版社</w:t>
      </w:r>
    </w:p>
    <w:p>
      <w:r>
        <w:t>出版日期：2001年9月第1版</w:t>
      </w:r>
    </w:p>
    <w:p>
      <w:r>
        <w:t>总页数：268</w:t>
      </w:r>
    </w:p>
    <w:p>
      <w:r>
        <w:t>更多请访问教客网: www.jiaokey.com</w:t>
      </w:r>
    </w:p>
    <w:p>
      <w:r>
        <w:t>“为人生”文学的阐释：《呐喊》《彷徨》论 评论地址：https://www.jiaokey.com/book/detail/90128425.html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