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</w:t>
      </w:r>
    </w:p>
    <w:p>
      <w:r>
        <w:rPr>
          <w:rFonts w:ascii="宋体" w:hAnsi="宋体" w:eastAsia="宋体"/>
          <w:sz w:val="24"/>
        </w:rPr>
        <w:t>伊万·安德烈耶维奇·克雷洛夫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伊万·安德烈耶维奇·克雷洛夫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本书出售、求购地址：https://www.jiaokey.com/book/detail/90126866.html</w:t>
      </w:r>
    </w:p>
    <w:p>
      <w:r>
        <w:t>更多相关图书推荐：https://www.jiaokey.com</w:t>
      </w:r>
    </w:p>
    <w:p>
      <w:r>
        <w:t>伊万·安德烈耶维奇·克雷洛夫 其他作品：https://www.jiaokey.com/tag/伊万·安德烈耶维奇·克雷洛夫.html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关键词搜索：https://www.jiaokey.com/tag/克雷洛夫寓言.html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