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娱乐中的人工智能</w:t>
      </w:r>
    </w:p>
    <w:p>
      <w:r>
        <w:rPr>
          <w:rFonts w:ascii="宋体" w:hAnsi="宋体" w:eastAsia="宋体"/>
          <w:sz w:val="24"/>
        </w:rPr>
        <w:t>庄越挺；智能CAD与数字娱乐学术会议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娱乐中的人工智能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庄越挺；智能CAD与数字娱乐学术会议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本书出售、求购地址：https://www.jiaokey.com/book/detail/90126087.html</w:t>
      </w:r>
    </w:p>
    <w:p>
      <w:r>
        <w:t>更多相关图书推荐：https://www.jiaokey.com</w:t>
      </w:r>
    </w:p>
    <w:p>
      <w:r>
        <w:t>庄越挺；智能CAD与数字娱乐学术会议 其他作品：https://www.jiaokey.com/tag/庄越挺；智能CAD与数字娱乐学术会议.html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关键词搜索：https://www.jiaokey.com/tag/娱乐中的人工智能.html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