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现代学习学导论：学与教的促进原理</w:t>
      </w:r>
    </w:p>
    <w:p>
      <w:r>
        <w:rPr>
          <w:rFonts w:ascii="宋体" w:hAnsi="宋体" w:eastAsia="宋体"/>
          <w:sz w:val="24"/>
        </w:rPr>
        <w:t>张庆守著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现代学习学导论：学与教的促进原理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本书出售、求购地址：https://www.jiaokey.com/book/detail/90123962.html</w:t>
      </w:r>
    </w:p>
    <w:p>
      <w:r>
        <w:t>更多相关图书推荐：https://www.jiaokey.com</w:t>
      </w:r>
    </w:p>
    <w:p>
      <w:r>
        <w:t>张庆守著 其他作品：https://www.jiaokey.com/tag/张庆守著.html</w:t>
      </w:r>
    </w:p>
    <w:p>
      <w:r>
        <w:t>吉林人民出版社 出版图书：https://www.jiaokey.com/tag/吉林人民出版社.html</w:t>
      </w:r>
    </w:p>
    <w:p>
      <w:r>
        <w:t>关键词搜索：https://www.jiaokey.com/tag/现代学习学导论：学与教的促进原理.html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