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政府行政能力建设：中国行政管理学会2005年年会论文集</w:t>
      </w:r>
    </w:p>
    <w:p>
      <w:r>
        <w:rPr>
          <w:rFonts w:ascii="宋体" w:hAnsi="宋体" w:eastAsia="宋体"/>
          <w:sz w:val="24"/>
        </w:rPr>
        <w:t>郭济 包国宪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政府行政能力建设：中国行政管理学会2005年年会论文集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 包国宪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本书出售、求购地址：https://www.jiaokey.com/book/detail/90122171.html</w:t>
      </w:r>
    </w:p>
    <w:p>
      <w:r>
        <w:t>更多相关图书推荐：https://www.jiaokey.com</w:t>
      </w:r>
    </w:p>
    <w:p>
      <w:r>
        <w:t>郭济 包国宪 其他作品：https://www.jiaokey.com/tag/郭济 包国宪.html</w:t>
      </w:r>
    </w:p>
    <w:p>
      <w:r>
        <w:t>兰州大学出版社 出版图书：https://www.jiaokey.com/tag/兰州大学出版社.html</w:t>
      </w:r>
    </w:p>
    <w:p>
      <w:r>
        <w:t>关键词搜索：https://www.jiaokey.com/tag/政府行政能力建设：中国行政管理学会2005年年会论文集.html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