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华坪县“919”生态家园富民工程实用技术指南</w:t>
      </w:r>
    </w:p>
    <w:p>
      <w:r>
        <w:rPr>
          <w:rFonts w:ascii="宋体" w:hAnsi="宋体" w:eastAsia="宋体"/>
          <w:sz w:val="24"/>
        </w:rPr>
        <w:t>周贵翔主编；云南省丽江市华坪县人民政府编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华坪县“919”生态家园富民工程实用技术指南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周贵翔主编；云南省丽江市华坪县人民政府编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本书出售、求购地址：https://www.jiaokey.com/book/detail/90120491.html</w:t>
      </w:r>
    </w:p>
    <w:p>
      <w:r>
        <w:t>更多相关图书推荐：https://www.jiaokey.com</w:t>
      </w:r>
    </w:p>
    <w:p>
      <w:r>
        <w:t>周贵翔主编；云南省丽江市华坪县人民政府编 其他作品：https://www.jiaokey.com/tag/周贵翔主编；云南省丽江市华坪县人民政府编.html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关键词搜索：https://www.jiaokey.com/tag/华坪县“919”生态家园富民工程实用技术指南.html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