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软件工程师实战基本功</w:t>
      </w:r>
    </w:p>
    <w:p>
      <w:r>
        <w:rPr>
          <w:rFonts w:ascii="宋体" w:hAnsi="宋体" w:eastAsia="宋体"/>
          <w:sz w:val="24"/>
        </w:rPr>
        <w:t>侯清富，郭岗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软件工程师实战基本功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侯清富，郭岗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本书出售、求购地址：https://www.jiaokey.com/book/detail/90118755.html</w:t>
      </w:r>
    </w:p>
    <w:p>
      <w:r>
        <w:t>更多相关图书推荐：https://www.jiaokey.com</w:t>
      </w:r>
    </w:p>
    <w:p>
      <w:r>
        <w:t>侯清富，郭岗 其他作品：https://www.jiaokey.com/tag/侯清富，郭岗.html</w:t>
      </w:r>
    </w:p>
    <w:p>
      <w:r>
        <w:t>人民邮电出版社 出版图书：https://www.jiaokey.com/tag/人民邮电出版社.html</w:t>
      </w:r>
    </w:p>
    <w:p>
      <w:r>
        <w:t>关键词搜索：https://www.jiaokey.com/tag/软件工程师实战基本功.html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