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创建中国化科学化的现代幼儿教育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创建中国化科学化的现代幼儿教育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本书出售、求购地址：https://www.jiaokey.com/book/detail/90117028.html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关键词搜索：https://www.jiaokey.com/tag/创建中国化科学化的现代幼儿教育.html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