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铁腕治乱世 柔道平天下：普京与新俄罗斯</w:t>
      </w:r>
    </w:p>
    <w:p>
      <w:r>
        <w:rPr>
          <w:rFonts w:ascii="宋体" w:hAnsi="宋体" w:eastAsia="宋体"/>
          <w:sz w:val="24"/>
        </w:rPr>
        <w:t>周力 朱达秋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铁腕治乱世 柔道平天下：普京与新俄罗斯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 朱达秋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本书出售、求购地址：https://www.jiaokey.com/book/detail/90116241.html</w:t>
      </w:r>
    </w:p>
    <w:p>
      <w:r>
        <w:t>更多相关图书推荐：https://www.jiaokey.com</w:t>
      </w:r>
    </w:p>
    <w:p>
      <w:r>
        <w:t>周力 朱达秋 其他作品：https://www.jiaokey.com/tag/周力 朱达秋.html</w:t>
      </w:r>
    </w:p>
    <w:p>
      <w:r>
        <w:t>重庆出版社 出版图书：https://www.jiaokey.com/tag/重庆出版社.html</w:t>
      </w:r>
    </w:p>
    <w:p>
      <w:r>
        <w:t>关键词搜索：https://www.jiaokey.com/tag/铁腕治乱世 柔道平天下：普京与新俄罗斯.html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