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对英雄式领导说NO</w:t>
      </w:r>
    </w:p>
    <w:p>
      <w:r>
        <w:rPr>
          <w:rFonts w:ascii="宋体" w:hAnsi="宋体" w:eastAsia="宋体"/>
          <w:sz w:val="24"/>
        </w:rPr>
        <w:t>（美）布莱德福德 科恩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对英雄式领导说NO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（美）布莱德福德 科恩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本书出售、求购地址：https://www.jiaokey.com/book/detail/90115780.html</w:t>
      </w:r>
    </w:p>
    <w:p>
      <w:r>
        <w:t>更多相关图书推荐：https://www.jiaokey.com</w:t>
      </w:r>
    </w:p>
    <w:p>
      <w:r>
        <w:t>（美）布莱德福德 科恩 其他作品：https://www.jiaokey.com/tag/（美）布莱德福德 科恩.html</w:t>
      </w:r>
    </w:p>
    <w:p>
      <w:r>
        <w:t>重庆出版社 出版图书：https://www.jiaokey.com/tag/重庆出版社.html</w:t>
      </w:r>
    </w:p>
    <w:p>
      <w:r>
        <w:t>关键词搜索：https://www.jiaokey.com/tag/对英雄式领导说NO.html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