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中文autocad2004时尚创作200例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中文autocad2004时尚创作200例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本书出售、求购地址：https://www.jiaokey.com/book/detail/90115335.html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关键词搜索：https://www.jiaokey.com/tag/中文autocad2004时尚创作200例.html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