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世界最具传世性的思想巨人  2</w:t>
      </w:r>
    </w:p>
    <w:p>
      <w:r>
        <w:rPr>
          <w:rFonts w:ascii="宋体" w:hAnsi="宋体" w:eastAsia="宋体"/>
          <w:sz w:val="24"/>
        </w:rPr>
        <w:t>《阅读文库》编委会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世界最具传世性的思想巨人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本书出售、求购地址：https://www.jiaokey.com/book/detail/90090472.html</w:t>
      </w:r>
    </w:p>
    <w:p>
      <w:r>
        <w:t>更多相关图书推荐：https://www.jiaokey.com</w:t>
      </w:r>
    </w:p>
    <w:p>
      <w:r>
        <w:t>《阅读文库》编委会 其他作品：https://www.jiaokey.com/tag/《阅读文库》编委会.html</w:t>
      </w:r>
    </w:p>
    <w:p>
      <w:r>
        <w:t>北京市：北京艺术与科学电子出版社 出版图书：https://www.jiaokey.com/tag/北京市：北京艺术与科学电子出版社.html</w:t>
      </w:r>
    </w:p>
    <w:p>
      <w:r>
        <w:t>关键词搜索：https://www.jiaokey.com/tag/世界最具传世性的思想巨人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