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卓越经典：总经理全书（3）</w:t>
      </w:r>
    </w:p>
    <w:p>
      <w:r>
        <w:rPr>
          <w:rFonts w:ascii="宋体" w:hAnsi="宋体" w:eastAsia="宋体"/>
          <w:sz w:val="24"/>
        </w:rPr>
        <w:t>汪洋 李润发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 李润发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本书出售、求购地址：https://www.jiaokey.com/book/detail/90087204.html</w:t>
      </w:r>
    </w:p>
    <w:p>
      <w:r>
        <w:t>更多相关图书推荐：https://www.jiaokey.com</w:t>
      </w:r>
    </w:p>
    <w:p>
      <w:r>
        <w:t>汪洋 李润发 其他作品：https://www.jiaokey.com/tag/汪洋 李润发.html</w:t>
      </w:r>
    </w:p>
    <w:p>
      <w:r>
        <w:t>中国经济出版社 出版图书：https://www.jiaokey.com/tag/中国经济出版社.html</w:t>
      </w:r>
    </w:p>
    <w:p>
      <w:r>
        <w:t>关键词搜索：https://www.jiaokey.com/tag/卓越经典：总经理全书（3）.html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