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校园深度调查  下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校园深度调查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本书出售、求购地址：https://www.jiaokey.com/book/detail/90080532.html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关键词搜索：https://www.jiaokey.com/tag/校园深度调查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