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alice’s_adventures_in_wonderland(艾丽丝漫游奇境记)</w:t>
      </w:r>
    </w:p>
    <w:p>
      <w:r>
        <w:rPr>
          <w:rFonts w:ascii="宋体" w:hAnsi="宋体" w:eastAsia="宋体"/>
          <w:sz w:val="24"/>
        </w:rPr>
        <w:t>卡罗尔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alice’s_adventures_in_wonderland(艾丽丝漫游奇境记)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本书出售、求购地址：https://www.jiaokey.com/book/detail/90078174.html</w:t>
      </w:r>
    </w:p>
    <w:p>
      <w:r>
        <w:t>更多相关图书推荐：https://www.jiaokey.com</w:t>
      </w:r>
    </w:p>
    <w:p>
      <w:r>
        <w:t>卡罗尔 其他作品：https://www.jiaokey.com/tag/卡罗尔.html</w:t>
      </w:r>
    </w:p>
    <w:p>
      <w:r>
        <w:t>浙江文艺出版社 出版图书：https://www.jiaokey.com/tag/浙江文艺出版社.html</w:t>
      </w:r>
    </w:p>
    <w:p>
      <w:r>
        <w:t>关键词搜索：https://www.jiaokey.com/tag/alice’s_adventures_in_wonderland(艾丽丝漫游奇境记).html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