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想象力世界  浪漫主义文学  象征主义文学</w:t>
      </w:r>
    </w:p>
    <w:p>
      <w:r>
        <w:rPr>
          <w:rFonts w:ascii="宋体" w:hAnsi="宋体" w:eastAsia="宋体"/>
          <w:sz w:val="24"/>
        </w:rPr>
        <w:t>邹纯芝著，陈雅谦著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想象力世界  浪漫主义文学  象征主义文学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邹纯芝著，陈雅谦著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长春：时代文艺出版社；海口：海南出版社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本书出售、求购地址：https://www.jiaokey.com/book/detail/90073185.html</w:t>
      </w:r>
    </w:p>
    <w:p>
      <w:r>
        <w:t>更多相关图书推荐：https://www.jiaokey.com</w:t>
      </w:r>
    </w:p>
    <w:p>
      <w:r>
        <w:t>邹纯芝著，陈雅谦著 其他作品：https://www.jiaokey.com/tag/邹纯芝著，陈雅谦著.html</w:t>
      </w:r>
    </w:p>
    <w:p>
      <w:r>
        <w:t>长春：时代文艺出版社；海口：海南出版社 出版图书：https://www.jiaokey.com/tag/长春：时代文艺出版社；海口：海南出版社.html</w:t>
      </w:r>
    </w:p>
    <w:p>
      <w:r>
        <w:t>关键词搜索：https://www.jiaokey.com/tag/想象力世界  浪漫主义文学  象征主义文学.html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