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国家兴衰探源</w:t>
      </w:r>
    </w:p>
    <w:p>
      <w:r>
        <w:rPr>
          <w:rFonts w:ascii="宋体" w:hAnsi="宋体" w:eastAsia="宋体"/>
          <w:sz w:val="24"/>
        </w:rPr>
        <w:t>作者：曼库尔·奥尔森、吕应中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国家兴衰探源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作者：曼库尔·奥尔森、吕应中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本书出售、求购地址：https://www.jiaokey.com/book/detail/90064088.html</w:t>
      </w:r>
    </w:p>
    <w:p>
      <w:r>
        <w:t>更多相关图书推荐：https://www.jiaokey.com</w:t>
      </w:r>
    </w:p>
    <w:p>
      <w:r>
        <w:t>作者：曼库尔·奥尔森、吕应中 其他作品：https://www.jiaokey.com/tag/作者：曼库尔·奥尔森、吕应中.html</w:t>
      </w:r>
    </w:p>
    <w:p>
      <w:r>
        <w:t>艺术文化出版社 出版图书：https://www.jiaokey.com/tag/艺术文化出版社.html</w:t>
      </w:r>
    </w:p>
    <w:p>
      <w:r>
        <w:t>关键词搜索：https://www.jiaokey.com/tag/国家兴衰探源.html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