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13  教师用  数学解题思维方法与训练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13  教师用  数学解题思维方法与训练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13  教师用  数学解题思维方法与训练.html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