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15  教师用  数学解题的创造性思维品质培养  （中册）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15  教师用  数学解题的创造性思维品质培养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本书出售、求购地址：https://www.jiaokey.com/book/detail/90062777.html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15  教师用  数学解题的创造性思维品质培养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