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苗族婚姻制度变迁六十年——以贵州省施秉县夯巴寨为例</w:t>
      </w:r>
    </w:p>
    <w:p>
      <w:r>
        <w:rPr>
          <w:rFonts w:ascii="宋体" w:hAnsi="宋体" w:eastAsia="宋体"/>
          <w:sz w:val="24"/>
        </w:rPr>
        <w:t>刘锋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苗族婚姻制度变迁六十年——以贵州省施秉县夯巴寨为例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本书出售、求购地址：https://www.jiaokey.com/book/detail/81236016.html</w:t>
      </w:r>
    </w:p>
    <w:p>
      <w:r>
        <w:t>更多相关图书推荐：https://www.jiaokey.com</w:t>
      </w:r>
    </w:p>
    <w:p>
      <w:r>
        <w:t>刘锋 其他作品：https://www.jiaokey.com/tag/刘锋.html</w:t>
      </w:r>
    </w:p>
    <w:p>
      <w:r>
        <w:t>关键词搜索：https://www.jiaokey.com/tag/苗族婚姻制度变迁六十年——以贵州省施秉县夯巴寨为例.html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