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区域企业群落向产业集群演化的自组织协同机制</w:t>
      </w:r>
    </w:p>
    <w:p>
      <w:r>
        <w:rPr>
          <w:rFonts w:ascii="宋体" w:hAnsi="宋体" w:eastAsia="宋体"/>
          <w:sz w:val="24"/>
        </w:rPr>
        <w:t>蔡绍洪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区域企业群落向产业集群演化的自组织协同机制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蔡绍洪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本书出售、求购地址：https://www.jiaokey.com/book/detail/81235882.html</w:t>
      </w:r>
    </w:p>
    <w:p>
      <w:r>
        <w:t>更多相关图书推荐：https://www.jiaokey.com</w:t>
      </w:r>
    </w:p>
    <w:p>
      <w:r>
        <w:t>蔡绍洪 其他作品：https://www.jiaokey.com/tag/蔡绍洪.html</w:t>
      </w:r>
    </w:p>
    <w:p>
      <w:r>
        <w:t>关键词搜索：https://www.jiaokey.com/tag/区域企业群落向产业集群演化的自组织协同机制.html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