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“四在农家”:遵义农村的小康新路</w:t>
      </w:r>
    </w:p>
    <w:p>
      <w:r>
        <w:rPr>
          <w:rFonts w:ascii="宋体" w:hAnsi="宋体" w:eastAsia="宋体"/>
          <w:sz w:val="24"/>
        </w:rPr>
        <w:t>傅传耀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“四在农家”:遵义农村的小康新路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傅传耀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本书出售、求购地址：https://www.jiaokey.com/book/detail/81235484.html</w:t>
      </w:r>
    </w:p>
    <w:p>
      <w:r>
        <w:t>更多相关图书推荐：https://www.jiaokey.com</w:t>
      </w:r>
    </w:p>
    <w:p>
      <w:r>
        <w:t>傅传耀 其他作品：https://www.jiaokey.com/tag/傅传耀.html</w:t>
      </w:r>
    </w:p>
    <w:p>
      <w:r>
        <w:t>关键词搜索：https://www.jiaokey.com/tag/“四在农家”:遵义农村的小康新路.html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