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信息化——一项具有挑战性、战略性、全民性的伟业</w:t>
      </w:r>
    </w:p>
    <w:p>
      <w:r>
        <w:rPr>
          <w:rFonts w:ascii="宋体" w:hAnsi="宋体" w:eastAsia="宋体"/>
          <w:sz w:val="24"/>
        </w:rPr>
        <w:t>张继泽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信息化——一项具有挑战性、战略性、全民性的伟业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本书出售、求购地址：https://www.jiaokey.com/book/detail/81235298.html</w:t>
      </w:r>
    </w:p>
    <w:p>
      <w:r>
        <w:t>更多相关图书推荐：https://www.jiaokey.com</w:t>
      </w:r>
    </w:p>
    <w:p>
      <w:r>
        <w:t>张继泽 其他作品：https://www.jiaokey.com/tag/张继泽.html</w:t>
      </w:r>
    </w:p>
    <w:p>
      <w:r>
        <w:t>关键词搜索：https://www.jiaokey.com/tag/信息化——一项具有挑战性、战略性、全民性的伟业.html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