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浅议对事实婚姻的认定及事实重婚的处理</w:t>
      </w:r>
    </w:p>
    <w:p>
      <w:r>
        <w:rPr>
          <w:rFonts w:ascii="宋体" w:hAnsi="宋体" w:eastAsia="宋体"/>
          <w:sz w:val="24"/>
        </w:rPr>
        <w:t>王玉玺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浅议对事实婚姻的认定及事实重婚的处理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本书出售、求购地址：https://www.jiaokey.com/book/detail/81234892.html</w:t>
      </w:r>
    </w:p>
    <w:p>
      <w:r>
        <w:t>更多相关图书推荐：https://www.jiaokey.com</w:t>
      </w:r>
    </w:p>
    <w:p>
      <w:r>
        <w:t>王玉玺 其他作品：https://www.jiaokey.com/tag/王玉玺.html</w:t>
      </w:r>
    </w:p>
    <w:p>
      <w:r>
        <w:t>关键词搜索：https://www.jiaokey.com/tag/浅议对事实婚姻的认定及事实重婚的处理.html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