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冶金工厂的电气设备  下</w:t>
      </w:r>
    </w:p>
    <w:p>
      <w:r>
        <w:rPr>
          <w:rFonts w:ascii="宋体" w:hAnsi="宋体" w:eastAsia="宋体"/>
          <w:sz w:val="24"/>
        </w:rPr>
        <w:t>В.К.波尔切夫，Л.П.斯马尔尼可夫著；张谨，张桂铎等译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冶金工厂的电气设备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В.К.波尔切夫，Л.П.斯马尔尼可夫著；张谨，张桂铎等译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本书出售、求购地址：https://www.jiaokey.com/book/detail/80412212.html</w:t>
      </w:r>
    </w:p>
    <w:p>
      <w:r>
        <w:t>更多相关图书推荐：https://www.jiaokey.com</w:t>
      </w:r>
    </w:p>
    <w:p>
      <w:r>
        <w:t>В.К.波尔切夫，Л.П.斯马尔尼可夫著；张谨，张桂铎等译 其他作品：https://www.jiaokey.com/tag/В.К.波尔切夫，Л.П.斯马尔尼可夫著；张谨，张桂铎等译.html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关键词搜索：https://www.jiaokey.com/tag/冶金工厂的电气设备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