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海事法规汇编  1949-1999  下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海事法规汇编  1949-1999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本书出售、求购地址：https://www.jiaokey.com/book/detail/80411622.html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关键词搜索：https://www.jiaokey.com/tag/海事法规汇编  1949-1999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