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1-4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本书出售、求购地址：https://www.jiaokey.com/book/detail/80411128.html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关键词搜索：https://www.jiaokey.com/tag/辩证唯物论与历史唯物论基本问题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