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中国抗日战争时期大后方文学书系  第2编  理论·论争  第2集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中国抗日战争时期大后方文学书系  第2编  理论·论争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本书出售、求购地址：https://www.jiaokey.com/book/detail/80410339.html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关键词搜索：https://www.jiaokey.com/tag/中国抗日战争时期大后方文学书系  第2编  理论·论争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