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第四届国际固态传感器会议论文集  中</w:t>
      </w:r>
    </w:p>
    <w:p>
      <w:r>
        <w:rPr>
          <w:rFonts w:ascii="宋体" w:hAnsi="宋体" w:eastAsia="宋体"/>
          <w:sz w:val="24"/>
        </w:rPr>
        <w:t>宋尔纯主编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第四届国际固态传感器会议论文集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安徽传感器系统工程公司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本书出售、求购地址：https://www.jiaokey.com/book/detail/80409922.html</w:t>
      </w:r>
    </w:p>
    <w:p>
      <w:r>
        <w:t>更多相关图书推荐：https://www.jiaokey.com</w:t>
      </w:r>
    </w:p>
    <w:p>
      <w:r>
        <w:t>宋尔纯主编 其他作品：https://www.jiaokey.com/tag/宋尔纯主编.html</w:t>
      </w:r>
    </w:p>
    <w:p>
      <w:r>
        <w:t>安徽传感器系统工程公司 出版图书：https://www.jiaokey.com/tag/安徽传感器系统工程公司.html</w:t>
      </w:r>
    </w:p>
    <w:p>
      <w:r>
        <w:t>关键词搜索：https://www.jiaokey.com/tag/第四届国际固态传感器会议论文集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