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环境工程师手册  水污染及其处理  下</w:t>
      </w:r>
    </w:p>
    <w:p>
      <w:r>
        <w:rPr>
          <w:rFonts w:ascii="宋体" w:hAnsi="宋体" w:eastAsia="宋体"/>
          <w:sz w:val="24"/>
        </w:rPr>
        <w:t>贝拉G·利普泰克主编；《环境工程师手册》翻译组译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环境工程师手册  水污染及其处理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贝拉G·利普泰克主编；《环境工程师手册》翻译组译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本书出售、求购地址：https://www.jiaokey.com/book/detail/80407188.html</w:t>
      </w:r>
    </w:p>
    <w:p>
      <w:r>
        <w:t>更多相关图书推荐：https://www.jiaokey.com</w:t>
      </w:r>
    </w:p>
    <w:p>
      <w:r>
        <w:t>贝拉G·利普泰克主编；《环境工程师手册》翻译组译 其他作品：https://www.jiaokey.com/tag/贝拉G·利普泰克主编；《环境工程师手册》翻译组译.html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关键词搜索：https://www.jiaokey.com/tag/环境工程师手册  水污染及其处理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