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第3卷  民族奋起与国内政治  下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第3卷  民族奋起与国内政治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本书出售、求购地址：https://www.jiaokey.com/book/detail/80407091.html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第3卷  民族奋起与国内政治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