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禅部：公案  下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禅部：公案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本书出售、求购地址：https://www.jiaokey.com/book/detail/80406883.html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禅部：公案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