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材料力学初级教程  下</w:t>
      </w:r>
    </w:p>
    <w:p>
      <w:r>
        <w:rPr>
          <w:rFonts w:ascii="宋体" w:hAnsi="宋体" w:eastAsia="宋体"/>
          <w:sz w:val="24"/>
        </w:rPr>
        <w:t>Р.С.基那索希维里著；陈子晴等译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材料力学初级教程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Р.С.基那索希维里著；陈子晴等译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本书出售、求购地址：https://www.jiaokey.com/book/detail/80406512.html</w:t>
      </w:r>
    </w:p>
    <w:p>
      <w:r>
        <w:t>更多相关图书推荐：https://www.jiaokey.com</w:t>
      </w:r>
    </w:p>
    <w:p>
      <w:r>
        <w:t>Р.С.基那索希维里著；陈子晴等译 其他作品：https://www.jiaokey.com/tag/Р.С.基那索希维里著；陈子晴等译.html</w:t>
      </w:r>
    </w:p>
    <w:p>
      <w:r>
        <w:t>商务印书馆 出版图书：https://www.jiaokey.com/tag/商务印书馆.html</w:t>
      </w:r>
    </w:p>
    <w:p>
      <w:r>
        <w:t>关键词搜索：https://www.jiaokey.com/tag/材料力学初级教程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