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油井地球物理探测法  下</w:t>
      </w:r>
    </w:p>
    <w:p>
      <w:r>
        <w:rPr>
          <w:rFonts w:ascii="宋体" w:hAnsi="宋体" w:eastAsia="宋体"/>
          <w:sz w:val="24"/>
        </w:rPr>
        <w:t>（苏联）斯·格·科马洛夫著；石油管理总局编译室译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油井地球物理探测法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（苏联）斯·格·科马洛夫著；石油管理总局编译室译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本书出售、求购地址：https://www.jiaokey.com/book/detail/80406501.html</w:t>
      </w:r>
    </w:p>
    <w:p>
      <w:r>
        <w:t>更多相关图书推荐：https://www.jiaokey.com</w:t>
      </w:r>
    </w:p>
    <w:p>
      <w:r>
        <w:t>（苏联）斯·格·科马洛夫著；石油管理总局编译室译 其他作品：https://www.jiaokey.com/tag/（苏联）斯·格·科马洛夫著；石油管理总局编译室译.html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关键词搜索：https://www.jiaokey.com/tag/油井地球物理探测法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